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AC96" w14:textId="77777777" w:rsidR="00C51421" w:rsidRPr="00992320" w:rsidRDefault="00C51421" w:rsidP="00C51421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176FF294" w14:textId="77777777" w:rsidR="00C51421" w:rsidRDefault="00C51421" w:rsidP="00C51421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3CB9C373" w14:textId="77777777" w:rsidR="00C51421" w:rsidRPr="00992320" w:rsidRDefault="00C51421" w:rsidP="00C51421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2D6D398C" w14:textId="77777777" w:rsidR="00521075" w:rsidRPr="00521075" w:rsidRDefault="00521075" w:rsidP="00521075">
      <w:pPr>
        <w:ind w:left="-142"/>
        <w:jc w:val="center"/>
        <w:rPr>
          <w:sz w:val="26"/>
          <w:szCs w:val="26"/>
        </w:rPr>
      </w:pPr>
      <w:r w:rsidRPr="00521075">
        <w:rPr>
          <w:sz w:val="26"/>
          <w:szCs w:val="26"/>
        </w:rPr>
        <w:t>административных процедур в отношении субъектов хозяйствования в соответствии с п. 9.6.5 единого перечня</w:t>
      </w:r>
    </w:p>
    <w:p w14:paraId="52458AF9" w14:textId="77777777" w:rsidR="00521075" w:rsidRPr="00521075" w:rsidRDefault="00521075" w:rsidP="00521075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521075" w:rsidRPr="00521075" w14:paraId="5350D98F" w14:textId="77777777" w:rsidTr="00FF7670">
        <w:tc>
          <w:tcPr>
            <w:tcW w:w="9923" w:type="dxa"/>
            <w:gridSpan w:val="3"/>
            <w:shd w:val="clear" w:color="auto" w:fill="auto"/>
          </w:tcPr>
          <w:p w14:paraId="50F14780" w14:textId="77777777" w:rsidR="00521075" w:rsidRPr="00521075" w:rsidRDefault="00521075" w:rsidP="00521075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521075">
              <w:rPr>
                <w:rFonts w:eastAsia="Calibri"/>
                <w:lang w:eastAsia="en-US"/>
              </w:rPr>
              <w:t xml:space="preserve"> </w:t>
            </w:r>
            <w:r w:rsidRPr="00C51421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об условиях труда работающих»</w:t>
            </w:r>
          </w:p>
        </w:tc>
      </w:tr>
      <w:tr w:rsidR="00521075" w:rsidRPr="00521075" w14:paraId="115E6D2A" w14:textId="77777777" w:rsidTr="00FF7670">
        <w:tc>
          <w:tcPr>
            <w:tcW w:w="9923" w:type="dxa"/>
            <w:gridSpan w:val="3"/>
            <w:shd w:val="clear" w:color="auto" w:fill="auto"/>
          </w:tcPr>
          <w:p w14:paraId="27F88513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0415E9BF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57B4EE92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53313AFE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22B107F4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7C8AE1C5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7704435D" w14:textId="77777777" w:rsidR="00C51421" w:rsidRPr="00161A5A" w:rsidRDefault="00C51421" w:rsidP="00C51421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79995046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09A999A0" w14:textId="77777777" w:rsidR="00C51421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025BA891" w14:textId="4A773CE8" w:rsidR="00521075" w:rsidRPr="00521075" w:rsidRDefault="00C51421" w:rsidP="00C51421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521075" w:rsidRPr="00521075" w14:paraId="6F51909E" w14:textId="77777777" w:rsidTr="00FF7670">
        <w:tc>
          <w:tcPr>
            <w:tcW w:w="9923" w:type="dxa"/>
            <w:gridSpan w:val="3"/>
            <w:shd w:val="clear" w:color="auto" w:fill="auto"/>
          </w:tcPr>
          <w:p w14:paraId="6E8E975C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val="en-US" w:eastAsia="en-US"/>
              </w:rPr>
              <w:t>I</w:t>
            </w:r>
            <w:r w:rsidRPr="00521075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521075" w:rsidRPr="00521075" w14:paraId="663B6550" w14:textId="77777777" w:rsidTr="00FF7670">
        <w:tc>
          <w:tcPr>
            <w:tcW w:w="3403" w:type="dxa"/>
            <w:shd w:val="clear" w:color="auto" w:fill="auto"/>
          </w:tcPr>
          <w:p w14:paraId="2725E254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73687DC4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0AADAC76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43BDDFB1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1075" w:rsidRPr="00521075" w14:paraId="452E4872" w14:textId="77777777" w:rsidTr="00FF7670">
        <w:tc>
          <w:tcPr>
            <w:tcW w:w="3403" w:type="dxa"/>
            <w:shd w:val="clear" w:color="auto" w:fill="auto"/>
          </w:tcPr>
          <w:p w14:paraId="0FAA8A01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1C7CF6F9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521075">
              <w:t>- документ, подтверждающий внесение платы (за исключением случая внесения платы посредством использования системы ЕРИП);</w:t>
            </w:r>
          </w:p>
          <w:p w14:paraId="011B6130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- характеристика работ;</w:t>
            </w:r>
          </w:p>
          <w:p w14:paraId="126C20C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- копии должностных (рабочих) инструкций;</w:t>
            </w:r>
          </w:p>
          <w:p w14:paraId="5932C19F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- технологическая карта;</w:t>
            </w:r>
          </w:p>
          <w:p w14:paraId="0B3AC6BF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- перечень должностей служащих (профессий рабочих) с указанием количества одноименных должностей служащих (профессий рабочих), утвержденный собственником имущества предприятия, руководителем или вышестоящим органом;</w:t>
            </w:r>
          </w:p>
          <w:p w14:paraId="68E73E50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- 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(центрах).</w:t>
            </w:r>
          </w:p>
        </w:tc>
        <w:tc>
          <w:tcPr>
            <w:tcW w:w="3969" w:type="dxa"/>
            <w:shd w:val="clear" w:color="auto" w:fill="auto"/>
          </w:tcPr>
          <w:p w14:paraId="0A4E745C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7ED2931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</w:p>
          <w:p w14:paraId="6F628105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FC9394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>Должностное лицо, уполномоченное ЛПА</w:t>
            </w:r>
          </w:p>
          <w:p w14:paraId="64B66AD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521075" w:rsidRPr="00521075" w14:paraId="1CFFD27E" w14:textId="77777777" w:rsidTr="00FF7670">
        <w:tc>
          <w:tcPr>
            <w:tcW w:w="9923" w:type="dxa"/>
            <w:gridSpan w:val="3"/>
            <w:shd w:val="clear" w:color="auto" w:fill="auto"/>
          </w:tcPr>
          <w:p w14:paraId="1B9E250B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521075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521075" w:rsidRPr="00521075" w14:paraId="60794F0A" w14:textId="77777777" w:rsidTr="00FF7670">
        <w:tc>
          <w:tcPr>
            <w:tcW w:w="3403" w:type="dxa"/>
            <w:shd w:val="clear" w:color="auto" w:fill="auto"/>
          </w:tcPr>
          <w:p w14:paraId="1D3AE7CB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77DB1D2D" w14:textId="77777777" w:rsidR="00521075" w:rsidRPr="00521075" w:rsidRDefault="00521075" w:rsidP="00521075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2BFB3DA9" w14:textId="77777777" w:rsidR="00521075" w:rsidRPr="00521075" w:rsidRDefault="00521075" w:rsidP="00521075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1075" w:rsidRPr="00521075" w14:paraId="7B73C388" w14:textId="77777777" w:rsidTr="00FF7670">
        <w:tc>
          <w:tcPr>
            <w:tcW w:w="3403" w:type="dxa"/>
            <w:shd w:val="clear" w:color="auto" w:fill="auto"/>
          </w:tcPr>
          <w:p w14:paraId="28DA19E3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521FD87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2AC0B74F" w14:textId="77777777" w:rsidR="00521075" w:rsidRPr="00521075" w:rsidRDefault="00521075" w:rsidP="00521075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E451642" w14:textId="77777777" w:rsidR="00521075" w:rsidRPr="00521075" w:rsidRDefault="00521075" w:rsidP="00521075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21075">
              <w:rPr>
                <w:u w:val="single"/>
              </w:rPr>
              <w:t>Срок исполнения</w:t>
            </w:r>
            <w:r w:rsidRPr="00521075">
              <w:t>: в течение 1 календарного дня</w:t>
            </w:r>
          </w:p>
        </w:tc>
      </w:tr>
      <w:tr w:rsidR="00521075" w:rsidRPr="00521075" w14:paraId="1B6A8721" w14:textId="77777777" w:rsidTr="00FF7670">
        <w:tc>
          <w:tcPr>
            <w:tcW w:w="3403" w:type="dxa"/>
            <w:shd w:val="clear" w:color="auto" w:fill="auto"/>
          </w:tcPr>
          <w:p w14:paraId="23212547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499FEBC9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>Проверка соответствия формы заявления и комплектности предоставленных документов</w:t>
            </w:r>
          </w:p>
          <w:p w14:paraId="17255371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>По результатам рассмотрения заявления:</w:t>
            </w:r>
          </w:p>
          <w:p w14:paraId="0DFECC3A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>- принимается решение об отказе в принятии заявления (переход к п. 2.2.1)</w:t>
            </w:r>
          </w:p>
          <w:p w14:paraId="02ED8D10" w14:textId="77777777" w:rsidR="00521075" w:rsidRPr="00521075" w:rsidRDefault="00521075" w:rsidP="00521075">
            <w:pPr>
              <w:spacing w:line="250" w:lineRule="exact"/>
              <w:contextualSpacing/>
              <w:jc w:val="both"/>
            </w:pPr>
            <w:r w:rsidRPr="00521075">
              <w:t>ИЛИ</w:t>
            </w:r>
          </w:p>
          <w:p w14:paraId="6E4956EE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521075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14:paraId="0E98EA8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521075">
              <w:rPr>
                <w:u w:val="single"/>
              </w:rPr>
              <w:t>Срок исполнения</w:t>
            </w:r>
            <w:r w:rsidRPr="00521075">
              <w:t>: в течение 1 календарного дня</w:t>
            </w:r>
          </w:p>
        </w:tc>
      </w:tr>
      <w:tr w:rsidR="00521075" w:rsidRPr="00521075" w14:paraId="73AAFE88" w14:textId="77777777" w:rsidTr="00FF7670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60CEAC0B" w14:textId="77777777" w:rsidR="00521075" w:rsidRPr="00521075" w:rsidRDefault="00521075" w:rsidP="00521075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521075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521075" w:rsidRPr="00521075" w14:paraId="4D92B893" w14:textId="77777777" w:rsidTr="00FF7670">
        <w:tc>
          <w:tcPr>
            <w:tcW w:w="3403" w:type="dxa"/>
            <w:shd w:val="clear" w:color="auto" w:fill="auto"/>
          </w:tcPr>
          <w:p w14:paraId="01F38DC3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779229F5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>Оформление административного решения об отказе в принятии заявления</w:t>
            </w:r>
          </w:p>
          <w:p w14:paraId="3D609E15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3E9D629F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 xml:space="preserve">Передача проекта решения для подписания главному врачу (его уполномоченному заместителю). </w:t>
            </w:r>
          </w:p>
          <w:p w14:paraId="36DD432E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521075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6167183F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rPr>
                <w:u w:val="single"/>
              </w:rPr>
              <w:t>Ответственные исполнители</w:t>
            </w:r>
            <w:r w:rsidRPr="00521075">
              <w:t>:</w:t>
            </w:r>
          </w:p>
          <w:p w14:paraId="4B1A0F3D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 xml:space="preserve">исполнитель, назначенный в соответствии с ЛПА </w:t>
            </w:r>
          </w:p>
          <w:p w14:paraId="41C775A5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</w:p>
          <w:p w14:paraId="1BF916A8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rPr>
                <w:u w:val="single"/>
              </w:rPr>
              <w:t>Срок исполнения</w:t>
            </w:r>
            <w:r w:rsidRPr="00521075">
              <w:t>: в течение 3 рабочих дней со дня регистрации</w:t>
            </w:r>
          </w:p>
          <w:p w14:paraId="3DE6EB18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</w:p>
          <w:p w14:paraId="5ED5DD2C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521075" w:rsidRPr="00521075" w14:paraId="57D5A9CB" w14:textId="77777777" w:rsidTr="00FF7670">
        <w:trPr>
          <w:trHeight w:val="698"/>
        </w:trPr>
        <w:tc>
          <w:tcPr>
            <w:tcW w:w="3403" w:type="dxa"/>
            <w:shd w:val="clear" w:color="auto" w:fill="auto"/>
          </w:tcPr>
          <w:p w14:paraId="10BFC635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28239AD3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78F753A3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521075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521075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521075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14:paraId="43507CE4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 xml:space="preserve">Определение объема работ. </w:t>
            </w:r>
          </w:p>
          <w:p w14:paraId="01D4073B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3E261217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rFonts w:eastAsia="Calibri"/>
                <w:bCs/>
                <w:u w:val="single"/>
                <w:lang w:eastAsia="en-US"/>
              </w:rPr>
            </w:pPr>
            <w:r w:rsidRPr="00521075">
              <w:t>О</w:t>
            </w:r>
            <w:r w:rsidRPr="00521075">
              <w:rPr>
                <w:rFonts w:eastAsia="Calibri"/>
                <w:bCs/>
                <w:lang w:eastAsia="en-US"/>
              </w:rPr>
              <w:t>знакомление с технологическим процессом, оценка организации рабочих мест, режимов труда и отдыха, средств индивидуальной и коллективной защиты, выполнения гигиенических требований к вентиляции, отоплению, освещению, водоснабжению, санитарно-бытовому обеспечению.</w:t>
            </w:r>
          </w:p>
          <w:p w14:paraId="5590C3EA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 w:rsidRPr="00521075">
              <w:rPr>
                <w:rFonts w:eastAsia="Calibri"/>
                <w:bCs/>
                <w:lang w:eastAsia="en-US"/>
              </w:rPr>
              <w:t xml:space="preserve">Оценка результатов лабораторных исследований факторов производственной среды, комплексной гигиенической оценки условий труда работающих. </w:t>
            </w:r>
          </w:p>
          <w:p w14:paraId="2DB8C465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rFonts w:eastAsia="Calibri"/>
                <w:bCs/>
                <w:lang w:eastAsia="en-US"/>
              </w:rPr>
            </w:pPr>
            <w:r w:rsidRPr="00521075">
              <w:rPr>
                <w:rFonts w:eastAsia="Calibri"/>
                <w:bCs/>
                <w:lang w:eastAsia="en-US"/>
              </w:rPr>
              <w:t xml:space="preserve">Анализ выполнения мероприятий по предупреждению вредного воздействия факторов производственной среды, профессиональной заболеваемости </w:t>
            </w:r>
            <w:r w:rsidRPr="00521075">
              <w:rPr>
                <w:rFonts w:eastAsia="Calibri"/>
                <w:bCs/>
                <w:lang w:eastAsia="en-US"/>
              </w:rPr>
              <w:lastRenderedPageBreak/>
              <w:t>и заболеваемости с временной утратой трудоспособности, результатов предварительных и периодических медицинских осмотров.</w:t>
            </w:r>
          </w:p>
          <w:p w14:paraId="24532F1C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bCs/>
                <w:lang w:eastAsia="en-US"/>
              </w:rPr>
              <w:t>Анализ результатов.</w:t>
            </w:r>
          </w:p>
        </w:tc>
        <w:tc>
          <w:tcPr>
            <w:tcW w:w="2551" w:type="dxa"/>
            <w:shd w:val="clear" w:color="auto" w:fill="auto"/>
          </w:tcPr>
          <w:p w14:paraId="2643058A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rPr>
                <w:u w:val="single"/>
              </w:rPr>
              <w:lastRenderedPageBreak/>
              <w:t>Срок исполнения</w:t>
            </w:r>
            <w:r w:rsidRPr="00521075">
              <w:t>: не более 1 месяца со дня регистрации заявления</w:t>
            </w:r>
          </w:p>
          <w:p w14:paraId="743833BB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</w:p>
          <w:p w14:paraId="2B257A68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521075">
              <w:t>При соответствии условий труда работающих, поданной документации требованиям НПА, ТНПА переход к подпункту 2.4, при выявлении несоответствий – переход к подпункту 2.4.1</w:t>
            </w:r>
          </w:p>
        </w:tc>
      </w:tr>
      <w:tr w:rsidR="00521075" w:rsidRPr="00521075" w14:paraId="58058DEA" w14:textId="77777777" w:rsidTr="00FF7670">
        <w:trPr>
          <w:trHeight w:val="690"/>
        </w:trPr>
        <w:tc>
          <w:tcPr>
            <w:tcW w:w="3403" w:type="dxa"/>
            <w:shd w:val="clear" w:color="auto" w:fill="auto"/>
          </w:tcPr>
          <w:p w14:paraId="3ADFAB8F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31C56C7C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DF9B39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0652D32B" w14:textId="77777777" w:rsidR="00521075" w:rsidRPr="00521075" w:rsidRDefault="00521075" w:rsidP="00521075">
            <w:pPr>
              <w:spacing w:line="250" w:lineRule="exact"/>
              <w:ind w:firstLine="284"/>
              <w:jc w:val="both"/>
            </w:pPr>
            <w:r w:rsidRPr="00521075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327BDD08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</w:pPr>
            <w:r w:rsidRPr="00521075">
              <w:t>Направление проекта административного решения на подписание главному врачу</w:t>
            </w:r>
          </w:p>
          <w:p w14:paraId="54DB4F86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521075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86BCCA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 xml:space="preserve">Срок действия административного решения – 5 лет </w:t>
            </w:r>
          </w:p>
        </w:tc>
      </w:tr>
      <w:tr w:rsidR="00521075" w:rsidRPr="00521075" w14:paraId="1FCF24D8" w14:textId="77777777" w:rsidTr="00FF7670">
        <w:trPr>
          <w:trHeight w:val="815"/>
        </w:trPr>
        <w:tc>
          <w:tcPr>
            <w:tcW w:w="3403" w:type="dxa"/>
            <w:shd w:val="clear" w:color="auto" w:fill="auto"/>
          </w:tcPr>
          <w:p w14:paraId="68221F80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521075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001F5502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D0CE998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521075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036A4B15" w14:textId="77777777" w:rsidR="00521075" w:rsidRPr="00521075" w:rsidRDefault="00521075" w:rsidP="00521075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521075" w:rsidRPr="00521075" w14:paraId="7221BA7C" w14:textId="77777777" w:rsidTr="00FF7670">
        <w:tc>
          <w:tcPr>
            <w:tcW w:w="9923" w:type="dxa"/>
            <w:gridSpan w:val="3"/>
            <w:shd w:val="clear" w:color="auto" w:fill="auto"/>
          </w:tcPr>
          <w:p w14:paraId="68C53F7E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val="en-US" w:eastAsia="en-US"/>
              </w:rPr>
              <w:t>III</w:t>
            </w:r>
            <w:r w:rsidRPr="00521075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521075" w:rsidRPr="00521075" w14:paraId="370B8819" w14:textId="77777777" w:rsidTr="00FF7670">
        <w:tc>
          <w:tcPr>
            <w:tcW w:w="7372" w:type="dxa"/>
            <w:gridSpan w:val="2"/>
            <w:shd w:val="clear" w:color="auto" w:fill="auto"/>
          </w:tcPr>
          <w:p w14:paraId="12FC0E9A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6AC8DE78" w14:textId="77777777" w:rsidR="00521075" w:rsidRPr="00521075" w:rsidRDefault="00521075" w:rsidP="00521075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21075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521075" w:rsidRPr="00521075" w14:paraId="7FB34F08" w14:textId="77777777" w:rsidTr="00FF7670">
        <w:tc>
          <w:tcPr>
            <w:tcW w:w="7372" w:type="dxa"/>
            <w:gridSpan w:val="2"/>
            <w:shd w:val="clear" w:color="auto" w:fill="auto"/>
          </w:tcPr>
          <w:p w14:paraId="5070ED24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521075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1746518D" w14:textId="77777777" w:rsidR="00521075" w:rsidRPr="00521075" w:rsidRDefault="00521075" w:rsidP="00521075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521075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1CEBEAAF" w14:textId="77777777" w:rsidR="00521075" w:rsidRPr="00521075" w:rsidRDefault="00521075" w:rsidP="00521075">
      <w:pPr>
        <w:spacing w:line="240" w:lineRule="exact"/>
        <w:rPr>
          <w:rFonts w:eastAsia="Calibri"/>
          <w:lang w:eastAsia="en-US"/>
        </w:rPr>
      </w:pPr>
    </w:p>
    <w:p w14:paraId="2196E9F5" w14:textId="77777777" w:rsidR="00793067" w:rsidRDefault="00521075" w:rsidP="00521075">
      <w:r w:rsidRPr="00521075">
        <w:rPr>
          <w:rFonts w:eastAsia="Calibri"/>
          <w:lang w:eastAsia="en-US"/>
        </w:rPr>
        <w:br w:type="page"/>
      </w:r>
      <w:r>
        <w:rPr>
          <w:sz w:val="26"/>
          <w:szCs w:val="26"/>
        </w:rPr>
        <w:lastRenderedPageBreak/>
        <w:t xml:space="preserve"> </w:t>
      </w:r>
    </w:p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526E3"/>
    <w:rsid w:val="003A1DD4"/>
    <w:rsid w:val="00436423"/>
    <w:rsid w:val="00521075"/>
    <w:rsid w:val="007606CD"/>
    <w:rsid w:val="00793067"/>
    <w:rsid w:val="008E7911"/>
    <w:rsid w:val="00966A6B"/>
    <w:rsid w:val="00C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C111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6</cp:revision>
  <dcterms:created xsi:type="dcterms:W3CDTF">2023-11-28T08:19:00Z</dcterms:created>
  <dcterms:modified xsi:type="dcterms:W3CDTF">2024-06-25T09:00:00Z</dcterms:modified>
</cp:coreProperties>
</file>